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64A" w:rsidRPr="0013505F" w:rsidRDefault="0071164A" w:rsidP="0071164A">
      <w:pPr>
        <w:rPr>
          <w:color w:val="000000" w:themeColor="text1"/>
        </w:rPr>
      </w:pPr>
      <w:r w:rsidRPr="0071164A">
        <w:drawing>
          <wp:anchor distT="0" distB="0" distL="114300" distR="114300" simplePos="0" relativeHeight="251660288" behindDoc="1" locked="0" layoutInCell="1" allowOverlap="1" wp14:anchorId="7563C796" wp14:editId="0FECCCE4">
            <wp:simplePos x="0" y="0"/>
            <wp:positionH relativeFrom="column">
              <wp:posOffset>4713137</wp:posOffset>
            </wp:positionH>
            <wp:positionV relativeFrom="paragraph">
              <wp:posOffset>0</wp:posOffset>
            </wp:positionV>
            <wp:extent cx="1588770" cy="1577340"/>
            <wp:effectExtent l="0" t="0" r="0" b="3810"/>
            <wp:wrapTight wrapText="bothSides">
              <wp:wrapPolygon edited="0">
                <wp:start x="0" y="0"/>
                <wp:lineTo x="0" y="21391"/>
                <wp:lineTo x="21237" y="21391"/>
                <wp:lineTo x="2123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8770" cy="1577340"/>
                    </a:xfrm>
                    <a:prstGeom prst="rect">
                      <a:avLst/>
                    </a:prstGeom>
                    <a:noFill/>
                  </pic:spPr>
                </pic:pic>
              </a:graphicData>
            </a:graphic>
          </wp:anchor>
        </w:drawing>
      </w:r>
      <w:hyperlink r:id="rId6" w:history="1">
        <w:r w:rsidRPr="0071164A">
          <w:rPr>
            <w:rStyle w:val="Hyperlink"/>
          </w:rPr>
          <w:t>www.abbotsleighwildlife.com</w:t>
        </w:r>
      </w:hyperlink>
      <w:r w:rsidRPr="0071164A">
        <w:t xml:space="preserve"> for updates and </w:t>
      </w:r>
      <w:r w:rsidRPr="0013505F">
        <w:rPr>
          <w:color w:val="000000" w:themeColor="text1"/>
        </w:rPr>
        <w:t xml:space="preserve">ways to get involved this month: </w:t>
      </w:r>
    </w:p>
    <w:p w:rsidR="00410384" w:rsidRPr="0013505F" w:rsidRDefault="00410384" w:rsidP="000437CF">
      <w:pPr>
        <w:numPr>
          <w:ilvl w:val="0"/>
          <w:numId w:val="1"/>
        </w:numPr>
        <w:spacing w:line="240" w:lineRule="auto"/>
        <w:rPr>
          <w:b/>
          <w:bCs/>
          <w:color w:val="000000" w:themeColor="text1"/>
        </w:rPr>
      </w:pPr>
      <w:r w:rsidRPr="0013505F">
        <w:rPr>
          <w:b/>
          <w:bCs/>
          <w:color w:val="000000" w:themeColor="text1"/>
        </w:rPr>
        <w:t>Amphibians</w:t>
      </w:r>
    </w:p>
    <w:p w:rsidR="0071164A" w:rsidRPr="0013505F" w:rsidRDefault="0071164A" w:rsidP="000437CF">
      <w:pPr>
        <w:numPr>
          <w:ilvl w:val="0"/>
          <w:numId w:val="1"/>
        </w:numPr>
        <w:spacing w:line="240" w:lineRule="auto"/>
        <w:rPr>
          <w:b/>
          <w:bCs/>
          <w:color w:val="000000" w:themeColor="text1"/>
        </w:rPr>
      </w:pPr>
      <w:r w:rsidRPr="0013505F">
        <w:rPr>
          <w:b/>
          <w:bCs/>
          <w:color w:val="000000" w:themeColor="text1"/>
        </w:rPr>
        <w:t>Ponds and Big Spawn Count</w:t>
      </w:r>
    </w:p>
    <w:p w:rsidR="00410384" w:rsidRPr="0013505F" w:rsidRDefault="00410384" w:rsidP="000437CF">
      <w:pPr>
        <w:numPr>
          <w:ilvl w:val="0"/>
          <w:numId w:val="1"/>
        </w:numPr>
        <w:spacing w:line="240" w:lineRule="auto"/>
        <w:rPr>
          <w:b/>
          <w:bCs/>
          <w:color w:val="000000" w:themeColor="text1"/>
        </w:rPr>
      </w:pPr>
      <w:r w:rsidRPr="0013505F">
        <w:rPr>
          <w:b/>
          <w:bCs/>
          <w:color w:val="000000" w:themeColor="text1"/>
        </w:rPr>
        <w:t>Bird nesting</w:t>
      </w:r>
    </w:p>
    <w:p w:rsidR="0071164A" w:rsidRPr="007D1DFA" w:rsidRDefault="0071164A" w:rsidP="000437CF">
      <w:pPr>
        <w:numPr>
          <w:ilvl w:val="0"/>
          <w:numId w:val="1"/>
        </w:numPr>
        <w:spacing w:line="240" w:lineRule="auto"/>
        <w:rPr>
          <w:b/>
          <w:bCs/>
          <w:color w:val="000000" w:themeColor="text1"/>
        </w:rPr>
      </w:pPr>
      <w:r w:rsidRPr="0013505F">
        <w:rPr>
          <w:b/>
          <w:color w:val="000000" w:themeColor="text1"/>
        </w:rPr>
        <w:t>Reporting Death and Disease in garden wildlife</w:t>
      </w:r>
    </w:p>
    <w:p w:rsidR="007D1DFA" w:rsidRPr="007758B9" w:rsidRDefault="007D1DFA" w:rsidP="000437CF">
      <w:pPr>
        <w:numPr>
          <w:ilvl w:val="0"/>
          <w:numId w:val="1"/>
        </w:numPr>
        <w:spacing w:line="240" w:lineRule="auto"/>
        <w:rPr>
          <w:b/>
          <w:bCs/>
          <w:color w:val="000000" w:themeColor="text1"/>
        </w:rPr>
      </w:pPr>
      <w:r>
        <w:rPr>
          <w:b/>
          <w:color w:val="000000" w:themeColor="text1"/>
        </w:rPr>
        <w:t>Help butterflies and moths</w:t>
      </w:r>
    </w:p>
    <w:p w:rsidR="007758B9" w:rsidRPr="0013505F" w:rsidRDefault="007758B9" w:rsidP="000437CF">
      <w:pPr>
        <w:numPr>
          <w:ilvl w:val="0"/>
          <w:numId w:val="1"/>
        </w:numPr>
        <w:spacing w:line="240" w:lineRule="auto"/>
        <w:rPr>
          <w:b/>
          <w:bCs/>
          <w:color w:val="000000" w:themeColor="text1"/>
        </w:rPr>
      </w:pPr>
      <w:r>
        <w:rPr>
          <w:b/>
          <w:color w:val="000000" w:themeColor="text1"/>
        </w:rPr>
        <w:t>Hedgehogs</w:t>
      </w:r>
    </w:p>
    <w:p w:rsidR="0071164A" w:rsidRPr="0013505F" w:rsidRDefault="0071164A" w:rsidP="0071164A">
      <w:pPr>
        <w:rPr>
          <w:b/>
          <w:bCs/>
          <w:color w:val="000000" w:themeColor="text1"/>
          <w:u w:val="single"/>
        </w:rPr>
      </w:pPr>
    </w:p>
    <w:p w:rsidR="00410384" w:rsidRPr="0013505F" w:rsidRDefault="00410384" w:rsidP="00410384">
      <w:pPr>
        <w:rPr>
          <w:bCs/>
          <w:color w:val="000000" w:themeColor="text1"/>
        </w:rPr>
      </w:pPr>
      <w:r w:rsidRPr="0013505F">
        <w:rPr>
          <w:b/>
          <w:color w:val="000000" w:themeColor="text1"/>
          <w:u w:val="single"/>
        </w:rPr>
        <w:drawing>
          <wp:anchor distT="0" distB="0" distL="114300" distR="114300" simplePos="0" relativeHeight="251659264" behindDoc="1" locked="0" layoutInCell="1" allowOverlap="1" wp14:anchorId="3AB6810D" wp14:editId="0681B242">
            <wp:simplePos x="0" y="0"/>
            <wp:positionH relativeFrom="margin">
              <wp:align>right</wp:align>
            </wp:positionH>
            <wp:positionV relativeFrom="paragraph">
              <wp:posOffset>400685</wp:posOffset>
            </wp:positionV>
            <wp:extent cx="629285" cy="548640"/>
            <wp:effectExtent l="57150" t="57150" r="56515" b="60960"/>
            <wp:wrapTight wrapText="bothSides">
              <wp:wrapPolygon edited="0">
                <wp:start x="22901" y="21434"/>
                <wp:lineTo x="22864" y="9225"/>
                <wp:lineTo x="22157" y="981"/>
                <wp:lineTo x="10625" y="-310"/>
                <wp:lineTo x="3957" y="-376"/>
                <wp:lineTo x="3314" y="-235"/>
                <wp:lineTo x="-539" y="610"/>
                <wp:lineTo x="-899" y="14433"/>
                <wp:lineTo x="573" y="23273"/>
                <wp:lineTo x="5560" y="25234"/>
                <wp:lineTo x="19047" y="22279"/>
                <wp:lineTo x="22901" y="21434"/>
              </wp:wrapPolygon>
            </wp:wrapTight>
            <wp:docPr id="1" name="Picture 1"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w Details"/>
                    <pic:cNvPicPr>
                      <a:picLocks noChangeAspect="1" noChangeArrowheads="1"/>
                    </pic:cNvPicPr>
                  </pic:nvPicPr>
                  <pic:blipFill>
                    <a:blip r:embed="rId7" cstate="print"/>
                    <a:srcRect/>
                    <a:stretch>
                      <a:fillRect/>
                    </a:stretch>
                  </pic:blipFill>
                  <pic:spPr bwMode="auto">
                    <a:xfrm rot="11448975" flipH="1" flipV="1">
                      <a:off x="0" y="0"/>
                      <a:ext cx="629285" cy="548640"/>
                    </a:xfrm>
                    <a:prstGeom prst="rect">
                      <a:avLst/>
                    </a:prstGeom>
                    <a:noFill/>
                  </pic:spPr>
                </pic:pic>
              </a:graphicData>
            </a:graphic>
            <wp14:sizeRelH relativeFrom="margin">
              <wp14:pctWidth>0</wp14:pctWidth>
            </wp14:sizeRelH>
            <wp14:sizeRelV relativeFrom="margin">
              <wp14:pctHeight>0</wp14:pctHeight>
            </wp14:sizeRelV>
          </wp:anchor>
        </w:drawing>
      </w:r>
      <w:r w:rsidRPr="0013505F">
        <w:rPr>
          <w:b/>
          <w:bCs/>
          <w:color w:val="000000" w:themeColor="text1"/>
          <w:u w:val="single"/>
        </w:rPr>
        <w:t>Amphibians</w:t>
      </w:r>
      <w:r w:rsidRPr="0013505F">
        <w:rPr>
          <w:bCs/>
          <w:color w:val="000000" w:themeColor="text1"/>
        </w:rPr>
        <w:t xml:space="preserve"> </w:t>
      </w:r>
      <w:r w:rsidRPr="0013505F">
        <w:rPr>
          <w:bCs/>
          <w:color w:val="000000" w:themeColor="text1"/>
        </w:rPr>
        <w:t xml:space="preserve">– the Toad Patrol team at Abbots Pool </w:t>
      </w:r>
      <w:r w:rsidR="004A06D1">
        <w:rPr>
          <w:bCs/>
          <w:color w:val="000000" w:themeColor="text1"/>
        </w:rPr>
        <w:t>i</w:t>
      </w:r>
      <w:r w:rsidRPr="0013505F">
        <w:rPr>
          <w:bCs/>
          <w:color w:val="000000" w:themeColor="text1"/>
        </w:rPr>
        <w:t xml:space="preserve">s out patrolling each evening during the amphibian migration and your help would be most welcome in ensuring that the pond is left undisturbed now. Please keep dogs out of the water, avoid pond dipping and please do not remove spawn from the water. </w:t>
      </w:r>
      <w:r w:rsidRPr="0013505F">
        <w:rPr>
          <w:bCs/>
          <w:color w:val="000000" w:themeColor="text1"/>
        </w:rPr>
        <w:t>Thanks!</w:t>
      </w:r>
      <w:bookmarkStart w:id="0" w:name="_GoBack"/>
      <w:bookmarkEnd w:id="0"/>
    </w:p>
    <w:p w:rsidR="00410384" w:rsidRPr="0013505F" w:rsidRDefault="00410384" w:rsidP="00410384">
      <w:pPr>
        <w:rPr>
          <w:bCs/>
          <w:color w:val="000000" w:themeColor="text1"/>
        </w:rPr>
      </w:pPr>
      <w:r w:rsidRPr="0013505F">
        <w:rPr>
          <w:b/>
          <w:bCs/>
          <w:color w:val="000000" w:themeColor="text1"/>
          <w:u w:val="single"/>
        </w:rPr>
        <w:t>Ponds and Big Spawn Count</w:t>
      </w:r>
      <w:r w:rsidRPr="0013505F">
        <w:rPr>
          <w:bCs/>
          <w:color w:val="000000" w:themeColor="text1"/>
        </w:rPr>
        <w:t xml:space="preserve"> – the single most helpful thing you can do to encourage wildlife in your garden is to put in a pond </w:t>
      </w:r>
      <w:hyperlink r:id="rId8" w:history="1">
        <w:r w:rsidRPr="0013505F">
          <w:rPr>
            <w:rStyle w:val="Hyperlink"/>
            <w:color w:val="000000" w:themeColor="text1"/>
          </w:rPr>
          <w:t>https://tinyurl.com/hm97exm</w:t>
        </w:r>
      </w:hyperlink>
      <w:r w:rsidRPr="0013505F">
        <w:rPr>
          <w:bCs/>
          <w:color w:val="000000" w:themeColor="text1"/>
        </w:rPr>
        <w:t xml:space="preserve"> . </w:t>
      </w:r>
      <w:r w:rsidR="0013505F" w:rsidRPr="0013505F">
        <w:rPr>
          <w:bCs/>
          <w:color w:val="000000" w:themeColor="text1"/>
        </w:rPr>
        <w:t>Even a flat container of water, like a plant pot tray would be helpful to wildlife.</w:t>
      </w:r>
      <w:r w:rsidR="0013505F">
        <w:rPr>
          <w:bCs/>
          <w:color w:val="000000" w:themeColor="text1"/>
        </w:rPr>
        <w:t xml:space="preserve"> </w:t>
      </w:r>
      <w:r w:rsidR="00582F93" w:rsidRPr="0013505F">
        <w:rPr>
          <w:bCs/>
          <w:color w:val="000000" w:themeColor="text1"/>
        </w:rPr>
        <w:t>T</w:t>
      </w:r>
      <w:r w:rsidRPr="0013505F">
        <w:rPr>
          <w:bCs/>
          <w:color w:val="000000" w:themeColor="text1"/>
        </w:rPr>
        <w:t xml:space="preserve">he Big Spawn Count is being run again this year by the Freshwater Habitats Trust </w:t>
      </w:r>
      <w:hyperlink r:id="rId9" w:history="1">
        <w:r w:rsidRPr="0013505F">
          <w:rPr>
            <w:rStyle w:val="Hyperlink"/>
            <w:color w:val="000000" w:themeColor="text1"/>
          </w:rPr>
          <w:t>http://tinyurl.com/qyok4yw</w:t>
        </w:r>
      </w:hyperlink>
      <w:r w:rsidRPr="0013505F">
        <w:rPr>
          <w:color w:val="000000" w:themeColor="text1"/>
        </w:rPr>
        <w:t xml:space="preserve"> </w:t>
      </w:r>
      <w:r w:rsidR="00582F93" w:rsidRPr="0013505F">
        <w:rPr>
          <w:color w:val="000000" w:themeColor="text1"/>
        </w:rPr>
        <w:t>so d</w:t>
      </w:r>
      <w:r w:rsidRPr="0013505F">
        <w:rPr>
          <w:color w:val="000000" w:themeColor="text1"/>
        </w:rPr>
        <w:t>o let ALWG know if you have amphibians</w:t>
      </w:r>
      <w:r w:rsidR="00582F93" w:rsidRPr="0013505F">
        <w:rPr>
          <w:color w:val="000000" w:themeColor="text1"/>
        </w:rPr>
        <w:t>/spawn</w:t>
      </w:r>
      <w:r w:rsidRPr="0013505F">
        <w:rPr>
          <w:color w:val="000000" w:themeColor="text1"/>
        </w:rPr>
        <w:t xml:space="preserve"> in your garden pond this spring or if you see any around the village – photos </w:t>
      </w:r>
      <w:r w:rsidR="006E1561">
        <w:rPr>
          <w:color w:val="000000" w:themeColor="text1"/>
        </w:rPr>
        <w:t xml:space="preserve">are always </w:t>
      </w:r>
      <w:r w:rsidRPr="0013505F">
        <w:rPr>
          <w:color w:val="000000" w:themeColor="text1"/>
        </w:rPr>
        <w:t>welcome.</w:t>
      </w:r>
      <w:r w:rsidR="00582F93" w:rsidRPr="0013505F">
        <w:rPr>
          <w:color w:val="000000" w:themeColor="text1"/>
        </w:rPr>
        <w:t xml:space="preserve"> </w:t>
      </w:r>
    </w:p>
    <w:p w:rsidR="0071164A" w:rsidRPr="0013505F" w:rsidRDefault="0071164A" w:rsidP="0071164A">
      <w:pPr>
        <w:rPr>
          <w:bCs/>
          <w:color w:val="000000" w:themeColor="text1"/>
        </w:rPr>
      </w:pPr>
      <w:r w:rsidRPr="0013505F">
        <w:rPr>
          <w:bCs/>
          <w:color w:val="000000" w:themeColor="text1"/>
        </w:rPr>
        <w:drawing>
          <wp:anchor distT="0" distB="0" distL="114300" distR="114300" simplePos="0" relativeHeight="251662336" behindDoc="1" locked="0" layoutInCell="1" allowOverlap="1" wp14:anchorId="14DAA570" wp14:editId="230966B9">
            <wp:simplePos x="0" y="0"/>
            <wp:positionH relativeFrom="column">
              <wp:posOffset>-28575</wp:posOffset>
            </wp:positionH>
            <wp:positionV relativeFrom="paragraph">
              <wp:posOffset>216535</wp:posOffset>
            </wp:positionV>
            <wp:extent cx="700405" cy="415925"/>
            <wp:effectExtent l="0" t="0" r="4445" b="3175"/>
            <wp:wrapTight wrapText="bothSides">
              <wp:wrapPolygon edited="0">
                <wp:start x="5875" y="0"/>
                <wp:lineTo x="0" y="989"/>
                <wp:lineTo x="0" y="17808"/>
                <wp:lineTo x="7050" y="20776"/>
                <wp:lineTo x="10575" y="20776"/>
                <wp:lineTo x="12925" y="20776"/>
                <wp:lineTo x="14100" y="20776"/>
                <wp:lineTo x="19975" y="16818"/>
                <wp:lineTo x="21150" y="10882"/>
                <wp:lineTo x="19975" y="3957"/>
                <wp:lineTo x="14687" y="0"/>
                <wp:lineTo x="5875"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C900360674[1].WMF"/>
                    <pic:cNvPicPr/>
                  </pic:nvPicPr>
                  <pic:blipFill>
                    <a:blip r:embed="rId10" cstate="print">
                      <a:duotone>
                        <a:prstClr val="black"/>
                        <a:schemeClr val="accent3">
                          <a:tint val="45000"/>
                          <a:satMod val="400000"/>
                        </a:schemeClr>
                      </a:duotone>
                      <a:lum bright="40000"/>
                      <a:extLst>
                        <a:ext uri="{28A0092B-C50C-407E-A947-70E740481C1C}">
                          <a14:useLocalDpi xmlns:a14="http://schemas.microsoft.com/office/drawing/2010/main" val="0"/>
                        </a:ext>
                      </a:extLst>
                    </a:blip>
                    <a:stretch>
                      <a:fillRect/>
                    </a:stretch>
                  </pic:blipFill>
                  <pic:spPr>
                    <a:xfrm>
                      <a:off x="0" y="0"/>
                      <a:ext cx="700405" cy="415925"/>
                    </a:xfrm>
                    <a:prstGeom prst="rect">
                      <a:avLst/>
                    </a:prstGeom>
                  </pic:spPr>
                </pic:pic>
              </a:graphicData>
            </a:graphic>
            <wp14:sizeRelH relativeFrom="page">
              <wp14:pctWidth>0</wp14:pctWidth>
            </wp14:sizeRelH>
            <wp14:sizeRelV relativeFrom="page">
              <wp14:pctHeight>0</wp14:pctHeight>
            </wp14:sizeRelV>
          </wp:anchor>
        </w:drawing>
      </w:r>
      <w:r w:rsidRPr="0013505F">
        <w:rPr>
          <w:b/>
          <w:bCs/>
          <w:color w:val="000000" w:themeColor="text1"/>
          <w:u w:val="single"/>
        </w:rPr>
        <w:t xml:space="preserve">Bird nesting </w:t>
      </w:r>
      <w:r w:rsidRPr="0013505F">
        <w:rPr>
          <w:bCs/>
          <w:color w:val="000000" w:themeColor="text1"/>
        </w:rPr>
        <w:t xml:space="preserve">– remember that March to August is the main breeding season for nesting birds. Birds, their nests and eggs are all protected by the Wildlife and Countryside Act  </w:t>
      </w:r>
      <w:hyperlink r:id="rId11" w:history="1">
        <w:r w:rsidRPr="0013505F">
          <w:rPr>
            <w:rStyle w:val="Hyperlink"/>
            <w:color w:val="000000" w:themeColor="text1"/>
          </w:rPr>
          <w:t>www.tinyurl.com/aedmu95</w:t>
        </w:r>
      </w:hyperlink>
      <w:r w:rsidRPr="0013505F">
        <w:rPr>
          <w:bCs/>
          <w:color w:val="000000" w:themeColor="text1"/>
        </w:rPr>
        <w:t xml:space="preserve">   With many species in decline, our village trees and hedgerows are vital for both their food and shelter, so leave trimming until the winter now </w:t>
      </w:r>
      <w:hyperlink r:id="rId12" w:history="1">
        <w:r w:rsidRPr="0013505F">
          <w:rPr>
            <w:rStyle w:val="Hyperlink"/>
            <w:color w:val="000000" w:themeColor="text1"/>
          </w:rPr>
          <w:t>www.tinyurl.com/anckg2k</w:t>
        </w:r>
      </w:hyperlink>
      <w:r w:rsidRPr="0013505F">
        <w:rPr>
          <w:bCs/>
          <w:color w:val="000000" w:themeColor="text1"/>
        </w:rPr>
        <w:t xml:space="preserve"> Wildlife crime can be reported by phoning 101 (999 in an emergency), or emailing </w:t>
      </w:r>
      <w:hyperlink r:id="rId13" w:history="1">
        <w:r w:rsidRPr="0013505F">
          <w:rPr>
            <w:rStyle w:val="Hyperlink"/>
            <w:color w:val="000000" w:themeColor="text1"/>
          </w:rPr>
          <w:t>https://tinyurl.com/jsy6m74</w:t>
        </w:r>
      </w:hyperlink>
    </w:p>
    <w:p w:rsidR="0071164A" w:rsidRDefault="0071164A" w:rsidP="0071164A">
      <w:pPr>
        <w:rPr>
          <w:color w:val="000000" w:themeColor="text1"/>
        </w:rPr>
      </w:pPr>
      <w:r w:rsidRPr="0013505F">
        <w:rPr>
          <w:b/>
          <w:color w:val="000000" w:themeColor="text1"/>
          <w:u w:val="single"/>
        </w:rPr>
        <w:t>Reporting Death and Disease in Garden Wildlife</w:t>
      </w:r>
      <w:r w:rsidRPr="0013505F">
        <w:rPr>
          <w:color w:val="000000" w:themeColor="text1"/>
        </w:rPr>
        <w:t xml:space="preserve"> - we can</w:t>
      </w:r>
      <w:r w:rsidR="00410384" w:rsidRPr="0013505F">
        <w:rPr>
          <w:color w:val="000000" w:themeColor="text1"/>
        </w:rPr>
        <w:t xml:space="preserve"> </w:t>
      </w:r>
      <w:r w:rsidRPr="0013505F">
        <w:rPr>
          <w:color w:val="000000" w:themeColor="text1"/>
        </w:rPr>
        <w:t xml:space="preserve">all contribute to knowledge about the health of various species which visit our gardens. This will eventually lead to greater understanding of how we can help. To report death or illness in garden birds, amphibians, reptiles or hedgehogs, please visit the Garden Wildlife Health project </w:t>
      </w:r>
      <w:hyperlink r:id="rId14" w:history="1">
        <w:r w:rsidRPr="0013505F">
          <w:rPr>
            <w:rStyle w:val="Hyperlink"/>
            <w:color w:val="000000" w:themeColor="text1"/>
          </w:rPr>
          <w:t>www.gardenwildlifehealth.org</w:t>
        </w:r>
      </w:hyperlink>
      <w:r w:rsidRPr="0013505F">
        <w:rPr>
          <w:color w:val="000000" w:themeColor="text1"/>
        </w:rPr>
        <w:t xml:space="preserve"> </w:t>
      </w:r>
    </w:p>
    <w:p w:rsidR="006E1561" w:rsidRPr="006E1561" w:rsidRDefault="006E1561" w:rsidP="006E1561">
      <w:pPr>
        <w:rPr>
          <w:color w:val="000000" w:themeColor="text1"/>
        </w:rPr>
      </w:pPr>
      <w:r w:rsidRPr="006E1561">
        <w:rPr>
          <w:color w:val="000000" w:themeColor="text1"/>
        </w:rPr>
        <w:drawing>
          <wp:anchor distT="0" distB="0" distL="114300" distR="114300" simplePos="0" relativeHeight="251665408" behindDoc="1" locked="0" layoutInCell="1" allowOverlap="1" wp14:anchorId="02E5AA91" wp14:editId="3FCD24C3">
            <wp:simplePos x="0" y="0"/>
            <wp:positionH relativeFrom="column">
              <wp:posOffset>6111240</wp:posOffset>
            </wp:positionH>
            <wp:positionV relativeFrom="paragraph">
              <wp:posOffset>69851</wp:posOffset>
            </wp:positionV>
            <wp:extent cx="462915" cy="462915"/>
            <wp:effectExtent l="95250" t="57150" r="51435" b="70485"/>
            <wp:wrapTight wrapText="bothSides">
              <wp:wrapPolygon edited="0">
                <wp:start x="18251" y="-538"/>
                <wp:lineTo x="2327" y="-6441"/>
                <wp:lineTo x="-2012" y="2321"/>
                <wp:lineTo x="-799" y="7882"/>
                <wp:lineTo x="-754" y="19808"/>
                <wp:lineTo x="7211" y="23753"/>
                <wp:lineTo x="8797" y="22554"/>
                <wp:lineTo x="20313" y="19331"/>
                <wp:lineTo x="20708" y="18534"/>
                <wp:lineTo x="23030" y="1829"/>
                <wp:lineTo x="18251" y="-538"/>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duotone>
                        <a:prstClr val="black"/>
                        <a:schemeClr val="bg2">
                          <a:lumMod val="50000"/>
                          <a:tint val="45000"/>
                          <a:satMod val="400000"/>
                        </a:schemeClr>
                      </a:duotone>
                      <a:extLst>
                        <a:ext uri="{28A0092B-C50C-407E-A947-70E740481C1C}">
                          <a14:useLocalDpi xmlns:a14="http://schemas.microsoft.com/office/drawing/2010/main" val="0"/>
                        </a:ext>
                      </a:extLst>
                    </a:blip>
                    <a:srcRect/>
                    <a:stretch>
                      <a:fillRect/>
                    </a:stretch>
                  </pic:blipFill>
                  <pic:spPr bwMode="auto">
                    <a:xfrm rot="20019040">
                      <a:off x="0" y="0"/>
                      <a:ext cx="462915" cy="462915"/>
                    </a:xfrm>
                    <a:prstGeom prst="rect">
                      <a:avLst/>
                    </a:prstGeom>
                    <a:noFill/>
                  </pic:spPr>
                </pic:pic>
              </a:graphicData>
            </a:graphic>
            <wp14:sizeRelH relativeFrom="page">
              <wp14:pctWidth>0</wp14:pctWidth>
            </wp14:sizeRelH>
            <wp14:sizeRelV relativeFrom="page">
              <wp14:pctHeight>0</wp14:pctHeight>
            </wp14:sizeRelV>
          </wp:anchor>
        </w:drawing>
      </w:r>
      <w:r w:rsidRPr="006E1561">
        <w:rPr>
          <w:b/>
          <w:color w:val="000000" w:themeColor="text1"/>
          <w:u w:val="single"/>
        </w:rPr>
        <w:t>Help butterflies and moths</w:t>
      </w:r>
      <w:r w:rsidRPr="006E1561">
        <w:rPr>
          <w:color w:val="000000" w:themeColor="text1"/>
        </w:rPr>
        <w:t xml:space="preserve"> – Butterfly Conservation has over a hundred suggestions for both </w:t>
      </w:r>
      <w:proofErr w:type="spellStart"/>
      <w:r w:rsidRPr="006E1561">
        <w:rPr>
          <w:color w:val="000000" w:themeColor="text1"/>
        </w:rPr>
        <w:t>foodplants</w:t>
      </w:r>
      <w:proofErr w:type="spellEnd"/>
      <w:r w:rsidRPr="006E1561">
        <w:rPr>
          <w:color w:val="000000" w:themeColor="text1"/>
        </w:rPr>
        <w:t xml:space="preserve"> for caterpillars and plants to encourage butterflies in your garden. Take stock of your garden </w:t>
      </w:r>
      <w:r w:rsidR="00201B2F">
        <w:rPr>
          <w:color w:val="000000" w:themeColor="text1"/>
        </w:rPr>
        <w:t>as</w:t>
      </w:r>
      <w:r w:rsidRPr="006E1561">
        <w:rPr>
          <w:color w:val="000000" w:themeColor="text1"/>
        </w:rPr>
        <w:t xml:space="preserve"> a carefully thought out garden with suitable, indigenous nectar plants can attract more than </w:t>
      </w:r>
      <w:r w:rsidR="009D0EE8">
        <w:rPr>
          <w:color w:val="000000" w:themeColor="text1"/>
        </w:rPr>
        <w:t>twenty</w:t>
      </w:r>
      <w:r w:rsidRPr="006E1561">
        <w:rPr>
          <w:color w:val="000000" w:themeColor="text1"/>
        </w:rPr>
        <w:t xml:space="preserve"> species </w:t>
      </w:r>
      <w:hyperlink r:id="rId16" w:history="1">
        <w:r w:rsidRPr="006E1561">
          <w:rPr>
            <w:rStyle w:val="Hyperlink"/>
          </w:rPr>
          <w:t>http://tinyurl.com/mp72von</w:t>
        </w:r>
      </w:hyperlink>
    </w:p>
    <w:p w:rsidR="007D1DFA" w:rsidRPr="007D1DFA" w:rsidRDefault="007D1DFA" w:rsidP="007D1DFA">
      <w:pPr>
        <w:rPr>
          <w:color w:val="000000" w:themeColor="text1"/>
        </w:rPr>
      </w:pPr>
      <w:r w:rsidRPr="007D1DFA">
        <w:rPr>
          <w:b/>
          <w:color w:val="000000" w:themeColor="text1"/>
          <w:u w:val="single"/>
        </w:rPr>
        <w:t>Hedgehogs</w:t>
      </w:r>
      <w:r w:rsidRPr="007D1DFA">
        <w:rPr>
          <w:color w:val="000000" w:themeColor="text1"/>
        </w:rPr>
        <w:t xml:space="preserve"> – as they emerge from hibernation, give our village hedgehogs a hand</w:t>
      </w:r>
      <w:r>
        <w:rPr>
          <w:color w:val="000000" w:themeColor="text1"/>
        </w:rPr>
        <w:t xml:space="preserve">. </w:t>
      </w:r>
      <w:r w:rsidRPr="007D1DFA">
        <w:rPr>
          <w:color w:val="000000" w:themeColor="text1"/>
        </w:rPr>
        <w:t xml:space="preserve">Advice from BHPS is simple: check areas before strimming/mowing; check compost heaps before digging; stop using pesticides/poisons; ensure there is an easy route out of ponds/pools and make easy access into your garden so they can eat your slugs and snails… all that is needed is a 5” square gap between you and your neighbours’ gardens  </w:t>
      </w:r>
      <w:hyperlink r:id="rId17" w:history="1">
        <w:r w:rsidRPr="007D1DFA">
          <w:rPr>
            <w:rStyle w:val="Hyperlink"/>
          </w:rPr>
          <w:t>http://tinyurl.com/qgdgmaf</w:t>
        </w:r>
      </w:hyperlink>
      <w:r w:rsidRPr="007D1DFA">
        <w:rPr>
          <w:color w:val="000000" w:themeColor="text1"/>
        </w:rPr>
        <w:t xml:space="preserve"> </w:t>
      </w:r>
    </w:p>
    <w:p w:rsidR="006E1561" w:rsidRPr="0013505F" w:rsidRDefault="006E1561" w:rsidP="0071164A">
      <w:pPr>
        <w:rPr>
          <w:color w:val="000000" w:themeColor="text1"/>
        </w:rPr>
      </w:pPr>
    </w:p>
    <w:p w:rsidR="0071164A" w:rsidRPr="0013505F" w:rsidRDefault="0071164A" w:rsidP="0071164A">
      <w:pPr>
        <w:rPr>
          <w:b/>
          <w:color w:val="000000" w:themeColor="text1"/>
        </w:rPr>
      </w:pPr>
      <w:r w:rsidRPr="0013505F">
        <w:rPr>
          <w:b/>
          <w:color w:val="000000" w:themeColor="text1"/>
        </w:rPr>
        <w:t xml:space="preserve">Thanks for getting involved .......................................................Tim Martin, Tom Walmsley, Cat Abel and Sarah Pitt </w:t>
      </w:r>
    </w:p>
    <w:p w:rsidR="0071164A" w:rsidRPr="0013505F" w:rsidRDefault="0071164A" w:rsidP="0071164A">
      <w:pPr>
        <w:rPr>
          <w:b/>
          <w:bCs/>
          <w:color w:val="000000" w:themeColor="text1"/>
        </w:rPr>
      </w:pPr>
      <w:r w:rsidRPr="0013505F">
        <w:rPr>
          <w:b/>
          <w:color w:val="000000" w:themeColor="text1"/>
        </w:rPr>
        <w:t xml:space="preserve">Check for events                                     </w:t>
      </w:r>
      <w:r w:rsidRPr="0013505F">
        <w:rPr>
          <w:color w:val="000000" w:themeColor="text1"/>
        </w:rPr>
        <w:t xml:space="preserve"> l</w:t>
      </w:r>
      <w:r w:rsidRPr="0013505F">
        <w:rPr>
          <w:b/>
          <w:color w:val="000000" w:themeColor="text1"/>
        </w:rPr>
        <w:t xml:space="preserve">        Register for updates                              </w:t>
      </w:r>
      <w:r w:rsidRPr="0013505F">
        <w:rPr>
          <w:color w:val="000000" w:themeColor="text1"/>
        </w:rPr>
        <w:t>l</w:t>
      </w:r>
      <w:r w:rsidRPr="0013505F">
        <w:rPr>
          <w:b/>
          <w:color w:val="000000" w:themeColor="text1"/>
        </w:rPr>
        <w:t xml:space="preserve">             Report interesting sightings</w:t>
      </w:r>
      <w:r w:rsidRPr="0013505F">
        <w:rPr>
          <w:b/>
          <w:color w:val="000000" w:themeColor="text1"/>
        </w:rPr>
        <w:br/>
      </w:r>
      <w:hyperlink r:id="rId18" w:history="1">
        <w:r w:rsidRPr="0013505F">
          <w:rPr>
            <w:rStyle w:val="Hyperlink"/>
            <w:color w:val="000000" w:themeColor="text1"/>
          </w:rPr>
          <w:t>info@abbotsleighwildlife.com</w:t>
        </w:r>
      </w:hyperlink>
      <w:r w:rsidRPr="0013505F">
        <w:rPr>
          <w:b/>
          <w:color w:val="000000" w:themeColor="text1"/>
        </w:rPr>
        <w:t xml:space="preserve">        </w:t>
      </w:r>
      <w:r w:rsidR="00045EE3">
        <w:rPr>
          <w:b/>
          <w:color w:val="000000" w:themeColor="text1"/>
        </w:rPr>
        <w:t xml:space="preserve"> </w:t>
      </w:r>
      <w:r w:rsidRPr="0013505F">
        <w:rPr>
          <w:b/>
          <w:color w:val="000000" w:themeColor="text1"/>
        </w:rPr>
        <w:t xml:space="preserve">     </w:t>
      </w:r>
      <w:r w:rsidRPr="0013505F">
        <w:rPr>
          <w:color w:val="000000" w:themeColor="text1"/>
        </w:rPr>
        <w:t xml:space="preserve">l    </w:t>
      </w:r>
      <w:r w:rsidRPr="0013505F">
        <w:rPr>
          <w:b/>
          <w:color w:val="000000" w:themeColor="text1"/>
        </w:rPr>
        <w:t xml:space="preserve"> </w:t>
      </w:r>
      <w:r w:rsidR="00816550">
        <w:rPr>
          <w:b/>
          <w:color w:val="000000" w:themeColor="text1"/>
        </w:rPr>
        <w:t xml:space="preserve"> </w:t>
      </w:r>
      <w:r w:rsidRPr="0013505F">
        <w:rPr>
          <w:b/>
          <w:color w:val="000000" w:themeColor="text1"/>
        </w:rPr>
        <w:t xml:space="preserve">   </w:t>
      </w:r>
      <w:hyperlink r:id="rId19" w:history="1">
        <w:r w:rsidRPr="0013505F">
          <w:rPr>
            <w:rStyle w:val="Hyperlink"/>
            <w:color w:val="000000" w:themeColor="text1"/>
          </w:rPr>
          <w:t>www.abbotsleighwildlife.com</w:t>
        </w:r>
      </w:hyperlink>
      <w:r w:rsidR="00816550">
        <w:rPr>
          <w:b/>
          <w:color w:val="000000" w:themeColor="text1"/>
        </w:rPr>
        <w:t xml:space="preserve"> </w:t>
      </w:r>
      <w:r w:rsidRPr="0013505F">
        <w:rPr>
          <w:b/>
          <w:color w:val="000000" w:themeColor="text1"/>
        </w:rPr>
        <w:t xml:space="preserve"> </w:t>
      </w:r>
      <w:r w:rsidR="00045EE3">
        <w:rPr>
          <w:b/>
          <w:color w:val="000000" w:themeColor="text1"/>
        </w:rPr>
        <w:t xml:space="preserve">   </w:t>
      </w:r>
      <w:r w:rsidRPr="0013505F">
        <w:rPr>
          <w:b/>
          <w:color w:val="000000" w:themeColor="text1"/>
        </w:rPr>
        <w:t xml:space="preserve">        </w:t>
      </w:r>
      <w:r w:rsidRPr="0013505F">
        <w:rPr>
          <w:color w:val="000000" w:themeColor="text1"/>
        </w:rPr>
        <w:t xml:space="preserve">l  </w:t>
      </w:r>
      <w:r w:rsidR="00816550">
        <w:rPr>
          <w:color w:val="000000" w:themeColor="text1"/>
        </w:rPr>
        <w:t xml:space="preserve">     </w:t>
      </w:r>
      <w:r w:rsidRPr="0013505F">
        <w:rPr>
          <w:color w:val="000000" w:themeColor="text1"/>
        </w:rPr>
        <w:t xml:space="preserve">      </w:t>
      </w:r>
      <w:r w:rsidRPr="0013505F">
        <w:rPr>
          <w:b/>
          <w:color w:val="000000" w:themeColor="text1"/>
        </w:rPr>
        <w:t xml:space="preserve"> </w:t>
      </w:r>
      <w:r w:rsidRPr="00AA7012">
        <w:rPr>
          <w:b/>
          <w:color w:val="000000" w:themeColor="text1"/>
        </w:rPr>
        <w:t>07771 963504</w:t>
      </w:r>
    </w:p>
    <w:p w:rsidR="00060A2E" w:rsidRDefault="00060A2E"/>
    <w:sectPr w:rsidR="00060A2E" w:rsidSect="0071164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DD6336"/>
    <w:multiLevelType w:val="hybridMultilevel"/>
    <w:tmpl w:val="FE64EAA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64A"/>
    <w:rsid w:val="000437CF"/>
    <w:rsid w:val="00045EE3"/>
    <w:rsid w:val="00060A2E"/>
    <w:rsid w:val="0013505F"/>
    <w:rsid w:val="00201B2F"/>
    <w:rsid w:val="00410384"/>
    <w:rsid w:val="004A06D1"/>
    <w:rsid w:val="004B7D65"/>
    <w:rsid w:val="00582F93"/>
    <w:rsid w:val="00614B9C"/>
    <w:rsid w:val="00685256"/>
    <w:rsid w:val="006E1561"/>
    <w:rsid w:val="0071164A"/>
    <w:rsid w:val="007758B9"/>
    <w:rsid w:val="007D1DFA"/>
    <w:rsid w:val="00816550"/>
    <w:rsid w:val="009D0EE8"/>
    <w:rsid w:val="00AA7012"/>
    <w:rsid w:val="00B81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8DDB5"/>
  <w15:chartTrackingRefBased/>
  <w15:docId w15:val="{0929B178-7AFF-437E-83CA-5BFF6A130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164A"/>
    <w:rPr>
      <w:color w:val="0563C1" w:themeColor="hyperlink"/>
      <w:u w:val="single"/>
    </w:rPr>
  </w:style>
  <w:style w:type="character" w:styleId="Mention">
    <w:name w:val="Mention"/>
    <w:basedOn w:val="DefaultParagraphFont"/>
    <w:uiPriority w:val="99"/>
    <w:semiHidden/>
    <w:unhideWhenUsed/>
    <w:rsid w:val="0071164A"/>
    <w:rPr>
      <w:color w:val="2B579A"/>
      <w:shd w:val="clear" w:color="auto" w:fill="E6E6E6"/>
    </w:rPr>
  </w:style>
  <w:style w:type="character" w:styleId="FollowedHyperlink">
    <w:name w:val="FollowedHyperlink"/>
    <w:basedOn w:val="DefaultParagraphFont"/>
    <w:uiPriority w:val="99"/>
    <w:semiHidden/>
    <w:unhideWhenUsed/>
    <w:rsid w:val="006E15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hm97exm" TargetMode="External"/><Relationship Id="rId13" Type="http://schemas.openxmlformats.org/officeDocument/2006/relationships/hyperlink" Target="https://tinyurl.com/jsy6m74" TargetMode="External"/><Relationship Id="rId18" Type="http://schemas.openxmlformats.org/officeDocument/2006/relationships/hyperlink" Target="mailto:info@abbotsleighwildlife.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www.tinyurl.com/anckg2k" TargetMode="External"/><Relationship Id="rId17" Type="http://schemas.openxmlformats.org/officeDocument/2006/relationships/hyperlink" Target="http://tinyurl.com/qgdgmaf" TargetMode="External"/><Relationship Id="rId2" Type="http://schemas.openxmlformats.org/officeDocument/2006/relationships/styles" Target="styles.xml"/><Relationship Id="rId16" Type="http://schemas.openxmlformats.org/officeDocument/2006/relationships/hyperlink" Target="http://tinyurl.com/mp72vo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abbotsleighwildlife.com" TargetMode="External"/><Relationship Id="rId11" Type="http://schemas.openxmlformats.org/officeDocument/2006/relationships/hyperlink" Target="http://www.tinyurl.com/aedmu95" TargetMode="External"/><Relationship Id="rId5" Type="http://schemas.openxmlformats.org/officeDocument/2006/relationships/image" Target="media/image1.png"/><Relationship Id="rId15" Type="http://schemas.openxmlformats.org/officeDocument/2006/relationships/image" Target="media/image4.png"/><Relationship Id="rId10" Type="http://schemas.openxmlformats.org/officeDocument/2006/relationships/image" Target="media/image3.WMF"/><Relationship Id="rId19" Type="http://schemas.openxmlformats.org/officeDocument/2006/relationships/hyperlink" Target="http://www.abbotsleighwildlife.com" TargetMode="External"/><Relationship Id="rId4" Type="http://schemas.openxmlformats.org/officeDocument/2006/relationships/webSettings" Target="webSettings.xml"/><Relationship Id="rId9" Type="http://schemas.openxmlformats.org/officeDocument/2006/relationships/hyperlink" Target="http://tinyurl.com/qyok4yw" TargetMode="External"/><Relationship Id="rId14" Type="http://schemas.openxmlformats.org/officeDocument/2006/relationships/hyperlink" Target="http://www.gardenwildlifehealt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 Rhodes</dc:creator>
  <cp:keywords/>
  <dc:description/>
  <cp:lastModifiedBy>All Rhodes</cp:lastModifiedBy>
  <cp:revision>13</cp:revision>
  <dcterms:created xsi:type="dcterms:W3CDTF">2017-03-15T20:48:00Z</dcterms:created>
  <dcterms:modified xsi:type="dcterms:W3CDTF">2017-03-15T21:33:00Z</dcterms:modified>
</cp:coreProperties>
</file>